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86638" w14:textId="77777777" w:rsidR="007B2BAE" w:rsidRPr="007B2BAE" w:rsidRDefault="007B2BAE" w:rsidP="007B2B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B2BAE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Изначально Вышестоящий Дом Изначально Вышестоящего Отца</w:t>
      </w:r>
    </w:p>
    <w:p w14:paraId="4A2627EB" w14:textId="77777777" w:rsidR="007B2BAE" w:rsidRPr="007B2BAE" w:rsidRDefault="007B2BAE" w:rsidP="007B2BA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Трофимец Ольга Васильевна</w:t>
      </w:r>
      <w:r w:rsidRPr="007B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08EBD47B" w14:textId="77777777" w:rsidR="00D97173" w:rsidRDefault="007B2BAE" w:rsidP="007B2BA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Аватар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подразделения ИВДИВО, </w:t>
      </w:r>
    </w:p>
    <w:p w14:paraId="34D63757" w14:textId="6A02CFD3" w:rsidR="007B2BAE" w:rsidRPr="007B2BAE" w:rsidRDefault="007B2BAE" w:rsidP="007B2BA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ИВДИВО-С</w:t>
      </w:r>
      <w:r w:rsidRPr="007B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екретарь </w:t>
      </w:r>
      <w:r w:rsidR="00D9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Глава Совета ИВО</w:t>
      </w:r>
      <w:r w:rsidRPr="007B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ИВАС Кут Хуми.</w:t>
      </w:r>
    </w:p>
    <w:p w14:paraId="1915DDB3" w14:textId="77777777" w:rsidR="007B2BAE" w:rsidRPr="007B2BAE" w:rsidRDefault="007B2BAE" w:rsidP="007B2BA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Подразделение ИВДИВО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Ангарск</w:t>
      </w:r>
    </w:p>
    <w:p w14:paraId="76E6CE60" w14:textId="77777777" w:rsidR="007B2BAE" w:rsidRDefault="007B2BAE" w:rsidP="007B2B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0"/>
          <w:lang w:eastAsia="ru-RU"/>
        </w:rPr>
      </w:pPr>
    </w:p>
    <w:p w14:paraId="5E85A592" w14:textId="77777777" w:rsidR="0086550A" w:rsidRPr="007B2BAE" w:rsidRDefault="0086550A" w:rsidP="007B2B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0"/>
          <w:lang w:eastAsia="ru-RU"/>
        </w:rPr>
      </w:pPr>
    </w:p>
    <w:p w14:paraId="5E60CF0B" w14:textId="77777777" w:rsidR="00D97173" w:rsidRPr="00D97173" w:rsidRDefault="00D97173" w:rsidP="00D97173">
      <w:pPr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7173">
        <w:rPr>
          <w:rFonts w:ascii="Times New Roman" w:hAnsi="Times New Roman" w:cs="Times New Roman"/>
          <w:b/>
          <w:bCs/>
          <w:sz w:val="24"/>
          <w:szCs w:val="24"/>
        </w:rPr>
        <w:t>Созидательность Формы</w:t>
      </w:r>
    </w:p>
    <w:p w14:paraId="42F3C292" w14:textId="3392C8C9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Форма, как частность 27 горизонта, представляет собой матрицу, легко встраивающуюся в любое пространство</w:t>
      </w:r>
      <w:r w:rsidR="0086550A">
        <w:rPr>
          <w:rFonts w:ascii="Times New Roman" w:hAnsi="Times New Roman" w:cs="Times New Roman"/>
          <w:sz w:val="24"/>
          <w:szCs w:val="24"/>
        </w:rPr>
        <w:t xml:space="preserve"> метрически</w:t>
      </w:r>
      <w:r>
        <w:rPr>
          <w:rFonts w:ascii="Times New Roman" w:hAnsi="Times New Roman" w:cs="Times New Roman"/>
          <w:sz w:val="24"/>
          <w:szCs w:val="24"/>
        </w:rPr>
        <w:t xml:space="preserve">, заполняющую его и, соответственно, отображающую или несущую собой все характеристики этого пространства или объекта. </w:t>
      </w:r>
      <w:r w:rsidR="0086550A">
        <w:rPr>
          <w:rFonts w:ascii="Times New Roman" w:hAnsi="Times New Roman" w:cs="Times New Roman"/>
          <w:sz w:val="24"/>
          <w:szCs w:val="24"/>
        </w:rPr>
        <w:t xml:space="preserve">При этом, если форма более вышестоящего ракурса материи, то с её помощью привносится в пространство, объект или среду соответствующие новые данные, что способствует преображению, обогащению, переформатированию взгляда, контента, условий. </w:t>
      </w:r>
      <w:r>
        <w:rPr>
          <w:rFonts w:ascii="Times New Roman" w:hAnsi="Times New Roman" w:cs="Times New Roman"/>
          <w:sz w:val="24"/>
          <w:szCs w:val="24"/>
        </w:rPr>
        <w:t>Именно этим она и встраивается – мы говорим, принимает форму.</w:t>
      </w:r>
    </w:p>
    <w:p w14:paraId="6F80BE15" w14:textId="77777777" w:rsidR="0086550A" w:rsidRDefault="0086550A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CFF5B85" w14:textId="48C89AC7" w:rsidR="00746A08" w:rsidRDefault="0086550A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ведении любого Совета в Подразделении ИВДИВО</w:t>
      </w:r>
      <w:r w:rsidR="00746A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составляется Протокол</w:t>
      </w:r>
      <w:r w:rsidR="00746A08">
        <w:rPr>
          <w:rFonts w:ascii="Times New Roman" w:hAnsi="Times New Roman" w:cs="Times New Roman"/>
          <w:sz w:val="24"/>
          <w:szCs w:val="24"/>
        </w:rPr>
        <w:t>, который является формой документа, фиксирующего ход Совета и принятые решения. В конце Совета Протокол сдаётся ИВАС КХ.</w:t>
      </w:r>
    </w:p>
    <w:p w14:paraId="1C7C3242" w14:textId="223973CB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момент сдачи протокола </w:t>
      </w:r>
      <w:r w:rsidR="00746A08"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увидели, что во время Совета ИВО протокол Совета ведётся записью Синтеза в Огне деятельности, итогов и решений Совета ИВО в Сферу и Ядро Совета, на физике осуществляется записью на бумаге</w:t>
      </w:r>
      <w:r w:rsidR="0035013D">
        <w:rPr>
          <w:rFonts w:ascii="Times New Roman" w:hAnsi="Times New Roman" w:cs="Times New Roman"/>
          <w:sz w:val="24"/>
          <w:szCs w:val="24"/>
        </w:rPr>
        <w:t xml:space="preserve"> или на электронном носителе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синтезфизически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запись идёт также в форме каждого </w:t>
      </w:r>
      <w:r w:rsidR="0035013D">
        <w:rPr>
          <w:rFonts w:ascii="Times New Roman" w:hAnsi="Times New Roman" w:cs="Times New Roman"/>
          <w:sz w:val="24"/>
          <w:szCs w:val="24"/>
        </w:rPr>
        <w:t>Аватара</w:t>
      </w:r>
      <w:r>
        <w:rPr>
          <w:rFonts w:ascii="Times New Roman" w:hAnsi="Times New Roman" w:cs="Times New Roman"/>
          <w:sz w:val="24"/>
          <w:szCs w:val="24"/>
        </w:rPr>
        <w:t xml:space="preserve"> Совета ИВО.</w:t>
      </w:r>
    </w:p>
    <w:p w14:paraId="63A0D1EF" w14:textId="5BF3A616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Совета каждое слово, мысль, любое действие (внутреннее-внешнее) сразу отображается записью на форме и внутри неё. За время Совета ИВО ничего не ускользает, не теряется. Более того, происходит созидательное действие формой Д</w:t>
      </w:r>
      <w:r w:rsidR="0035013D">
        <w:rPr>
          <w:rFonts w:ascii="Times New Roman" w:hAnsi="Times New Roman" w:cs="Times New Roman"/>
          <w:sz w:val="24"/>
          <w:szCs w:val="24"/>
        </w:rPr>
        <w:t xml:space="preserve">олжностно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5013D">
        <w:rPr>
          <w:rFonts w:ascii="Times New Roman" w:hAnsi="Times New Roman" w:cs="Times New Roman"/>
          <w:sz w:val="24"/>
          <w:szCs w:val="24"/>
        </w:rPr>
        <w:t>олномочного</w:t>
      </w:r>
      <w:r>
        <w:rPr>
          <w:rFonts w:ascii="Times New Roman" w:hAnsi="Times New Roman" w:cs="Times New Roman"/>
          <w:sz w:val="24"/>
          <w:szCs w:val="24"/>
        </w:rPr>
        <w:t>. Но созидательность действия происходит только тогда, когда Д</w:t>
      </w:r>
      <w:r w:rsidR="0035013D">
        <w:rPr>
          <w:rFonts w:ascii="Times New Roman" w:hAnsi="Times New Roman" w:cs="Times New Roman"/>
          <w:sz w:val="24"/>
          <w:szCs w:val="24"/>
        </w:rPr>
        <w:t xml:space="preserve">олжностно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5013D">
        <w:rPr>
          <w:rFonts w:ascii="Times New Roman" w:hAnsi="Times New Roman" w:cs="Times New Roman"/>
          <w:sz w:val="24"/>
          <w:szCs w:val="24"/>
        </w:rPr>
        <w:t>олномочный</w:t>
      </w:r>
      <w:r>
        <w:rPr>
          <w:rFonts w:ascii="Times New Roman" w:hAnsi="Times New Roman" w:cs="Times New Roman"/>
          <w:sz w:val="24"/>
          <w:szCs w:val="24"/>
        </w:rPr>
        <w:t xml:space="preserve"> находится именно в явлении Аватара ИВО</w:t>
      </w:r>
      <w:r w:rsidR="0035013D">
        <w:rPr>
          <w:rFonts w:ascii="Times New Roman" w:hAnsi="Times New Roman" w:cs="Times New Roman"/>
          <w:sz w:val="24"/>
          <w:szCs w:val="24"/>
        </w:rPr>
        <w:t>. То есть, является собою ИВО, ИВАС КХ, ИВАС служения (4 линии Синтеза)</w:t>
      </w:r>
      <w:r>
        <w:rPr>
          <w:rFonts w:ascii="Times New Roman" w:hAnsi="Times New Roman" w:cs="Times New Roman"/>
          <w:sz w:val="24"/>
          <w:szCs w:val="24"/>
        </w:rPr>
        <w:t>. В других случаях форма является накопителем нижестоящих явлений, вплоть до астрала.</w:t>
      </w:r>
    </w:p>
    <w:p w14:paraId="2BA2B45D" w14:textId="1F545F8E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момент сдачи протокола ИВАС КХ происходит выявление всех записей протокола из формы всех Аватаров ИВО Совета ИВО. Формируется голограмма протокола в центре со всеми видами невысказанных мнений, отношений и значений, которые возника</w:t>
      </w:r>
      <w:r w:rsidR="0035013D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внутри каждого.</w:t>
      </w:r>
    </w:p>
    <w:p w14:paraId="1BEE14E6" w14:textId="77777777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ИВАС Кут Хуми, прежде чем принять протокол, направляет специальный Огонь, и голограмма чётко выстраивается,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компактифицируется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>, пережигая, аннигилируя то, что не нужно, оставляя только чёткие итоги и решения Совета ИВО. При этом пережигаются все некорректности (кто что подумал, кто-то спал, было неинтересно, внутренне не участвовал и т.п.). Одновременно с этим, мы заполняемся Си и Огнём ИВО, опустошаясь при выявлении записей из формы.</w:t>
      </w:r>
    </w:p>
    <w:p w14:paraId="17A48F7A" w14:textId="77777777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в этом процессе участвовать сознательно, чтобы не возвращаться уже к таким реакциям (просим об этом ИВО, ИВАС КХ).</w:t>
      </w:r>
    </w:p>
    <w:p w14:paraId="1F20FF95" w14:textId="77777777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оформляется в лист и отправляется в Книгу протоколов Подразделения ИВДИВО.</w:t>
      </w:r>
    </w:p>
    <w:p w14:paraId="3ACD4E8E" w14:textId="77777777" w:rsidR="00D97173" w:rsidRDefault="00D97173" w:rsidP="00524F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4B7300" w14:textId="11C03E72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Аналогичное действие формы наблюдалось во время стяжания 4-рицы</w:t>
      </w:r>
      <w:r w:rsidR="0035013D">
        <w:rPr>
          <w:rFonts w:ascii="Times New Roman" w:hAnsi="Times New Roman" w:cs="Times New Roman"/>
          <w:sz w:val="24"/>
          <w:szCs w:val="24"/>
        </w:rPr>
        <w:t xml:space="preserve"> (8-рицы)</w:t>
      </w:r>
      <w:r>
        <w:rPr>
          <w:rFonts w:ascii="Times New Roman" w:hAnsi="Times New Roman" w:cs="Times New Roman"/>
          <w:sz w:val="24"/>
          <w:szCs w:val="24"/>
        </w:rPr>
        <w:t xml:space="preserve"> служения при формировании Столпа Подразделения ИВДИВО. Заявление в ИВДИВО при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сдаче </w:t>
      </w:r>
      <w:r w:rsidR="0035013D"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ИВАС КХ впис</w:t>
      </w:r>
      <w:r w:rsidR="0035013D">
        <w:rPr>
          <w:rFonts w:ascii="Times New Roman" w:hAnsi="Times New Roman" w:cs="Times New Roman"/>
          <w:sz w:val="24"/>
          <w:szCs w:val="24"/>
        </w:rPr>
        <w:t>ыв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5013D">
        <w:rPr>
          <w:rFonts w:ascii="Times New Roman" w:hAnsi="Times New Roman" w:cs="Times New Roman"/>
          <w:sz w:val="24"/>
          <w:szCs w:val="24"/>
        </w:rPr>
        <w:t>ется</w:t>
      </w:r>
      <w:r>
        <w:rPr>
          <w:rFonts w:ascii="Times New Roman" w:hAnsi="Times New Roman" w:cs="Times New Roman"/>
          <w:sz w:val="24"/>
          <w:szCs w:val="24"/>
        </w:rPr>
        <w:t xml:space="preserve"> в форму</w:t>
      </w:r>
      <w:r w:rsidR="0035013D">
        <w:rPr>
          <w:rFonts w:ascii="Times New Roman" w:hAnsi="Times New Roman" w:cs="Times New Roman"/>
          <w:sz w:val="24"/>
          <w:szCs w:val="24"/>
        </w:rPr>
        <w:t xml:space="preserve"> Должностно Полномочного</w:t>
      </w:r>
      <w:r>
        <w:rPr>
          <w:rFonts w:ascii="Times New Roman" w:hAnsi="Times New Roman" w:cs="Times New Roman"/>
          <w:sz w:val="24"/>
          <w:szCs w:val="24"/>
        </w:rPr>
        <w:t>, и эти записи сияют до момента утверждения Столпа.</w:t>
      </w:r>
    </w:p>
    <w:p w14:paraId="7687C9E6" w14:textId="0FF582AB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только Столп утверждён, записи вмещаются внутрь формы, простраивая и формируя уже дальнейшие условия Д</w:t>
      </w:r>
      <w:r w:rsidR="0035013D">
        <w:rPr>
          <w:rFonts w:ascii="Times New Roman" w:hAnsi="Times New Roman" w:cs="Times New Roman"/>
          <w:sz w:val="24"/>
          <w:szCs w:val="24"/>
        </w:rPr>
        <w:t xml:space="preserve">олжностно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5013D">
        <w:rPr>
          <w:rFonts w:ascii="Times New Roman" w:hAnsi="Times New Roman" w:cs="Times New Roman"/>
          <w:sz w:val="24"/>
          <w:szCs w:val="24"/>
        </w:rPr>
        <w:t>олномочного</w:t>
      </w:r>
      <w:r>
        <w:rPr>
          <w:rFonts w:ascii="Times New Roman" w:hAnsi="Times New Roman" w:cs="Times New Roman"/>
          <w:sz w:val="24"/>
          <w:szCs w:val="24"/>
        </w:rPr>
        <w:t xml:space="preserve"> служения.</w:t>
      </w:r>
    </w:p>
    <w:p w14:paraId="525962FB" w14:textId="77777777" w:rsidR="00D97173" w:rsidRDefault="00D97173" w:rsidP="00D9717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A371CB6" w14:textId="0F53901E" w:rsidR="00D97173" w:rsidRDefault="00D97173" w:rsidP="00D97173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Аватар Подразделения ИВДИВО Ангарск Ольга Трофимец</w:t>
      </w:r>
    </w:p>
    <w:p w14:paraId="25FAA256" w14:textId="03DFE896" w:rsidR="0035013D" w:rsidRPr="00C05BA6" w:rsidRDefault="00D97173" w:rsidP="00D97173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Сдано ИВАС КХ </w:t>
      </w:r>
      <w:r w:rsidR="0035013D">
        <w:rPr>
          <w:rFonts w:ascii="Times New Roman" w:hAnsi="Times New Roman" w:cs="Times New Roman"/>
          <w:sz w:val="24"/>
          <w:szCs w:val="24"/>
        </w:rPr>
        <w:t>0</w:t>
      </w:r>
      <w:r w:rsidR="00B2740E">
        <w:rPr>
          <w:rFonts w:ascii="Times New Roman" w:hAnsi="Times New Roman" w:cs="Times New Roman"/>
          <w:sz w:val="24"/>
          <w:szCs w:val="24"/>
        </w:rPr>
        <w:t>6</w:t>
      </w:r>
      <w:r w:rsidR="0035013D">
        <w:rPr>
          <w:rFonts w:ascii="Times New Roman" w:hAnsi="Times New Roman" w:cs="Times New Roman"/>
          <w:sz w:val="24"/>
          <w:szCs w:val="24"/>
        </w:rPr>
        <w:t>.05.2026г</w:t>
      </w:r>
    </w:p>
    <w:p w14:paraId="383BBDD4" w14:textId="77777777" w:rsidR="008825C5" w:rsidRPr="007B2BAE" w:rsidRDefault="008825C5" w:rsidP="007B2B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825C5" w:rsidRPr="007B2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C6F62"/>
    <w:multiLevelType w:val="hybridMultilevel"/>
    <w:tmpl w:val="B066C0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766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4E7"/>
    <w:rsid w:val="00017080"/>
    <w:rsid w:val="000F63B9"/>
    <w:rsid w:val="0035013D"/>
    <w:rsid w:val="00524F34"/>
    <w:rsid w:val="005874E7"/>
    <w:rsid w:val="00746A08"/>
    <w:rsid w:val="007B2BAE"/>
    <w:rsid w:val="0086550A"/>
    <w:rsid w:val="008825C5"/>
    <w:rsid w:val="00962CEA"/>
    <w:rsid w:val="00B2740E"/>
    <w:rsid w:val="00D9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808E"/>
  <w15:chartTrackingRefBased/>
  <w15:docId w15:val="{6608FFE5-743A-477D-88A6-8400A061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 Трофимец</cp:lastModifiedBy>
  <cp:revision>5</cp:revision>
  <dcterms:created xsi:type="dcterms:W3CDTF">2026-05-04T06:12:00Z</dcterms:created>
  <dcterms:modified xsi:type="dcterms:W3CDTF">2026-05-06T02:11:00Z</dcterms:modified>
</cp:coreProperties>
</file>